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4C" w:rsidRDefault="003B78F2">
      <w:pPr>
        <w:pStyle w:val="Varsaylan"/>
        <w:spacing w:line="360" w:lineRule="auto"/>
      </w:pPr>
      <w:r>
        <w:t xml:space="preserve">BURSA -İNEGÖL Anadolu İmam Hatip LİSESİ' nde Toplantı 14-16/06/2017 tarihlerinde okulumuz 10-B sınıfında matematik zümresi zümre başkanı Salih Kara başkanlığında yapılmıştır. Toplantıda Vizyon Belgesi Din Öğretimi Genel Müdürlüğü´ nün </w:t>
      </w:r>
      <w:r>
        <w:t>dinogretimiokullar.meb.gov.tr adresinden alınarak müzakere edilmiştir.</w:t>
      </w:r>
      <w:r>
        <w:br/>
        <w:t>Vizyon Belgesinde belirtilen esaslar çerçevesinde yapılan ve yapılması planlanan faaliyetler görüşülmüştür. Hazırlanan Vizyon Belgesi' nin amaçları, temel ilkeleri, alanları ve muhtevas</w:t>
      </w:r>
      <w:r>
        <w:t>ı hakkında konuşuldu.  Zümre başkanı Salih Kara, Vizyon Belgesi' nin içeriğine kurum olarak yapmış olduğumuz ve yapmayı planladığımız faaliyetler açısından yabancı olmadığımızı aşina olduğumuzu söyledi.</w:t>
      </w:r>
      <w:r>
        <w:br/>
        <w:t xml:space="preserve">Önümüzdeki Eğitim -Öğretim Yılı içerisinde yapılması </w:t>
      </w:r>
      <w:r>
        <w:t>planlanan etkinliklerden bahsedilerek, karar altına alındı.</w:t>
      </w:r>
      <w:r>
        <w:br/>
      </w:r>
    </w:p>
    <w:p w:rsidR="00947B4C" w:rsidRDefault="003B78F2">
      <w:pPr>
        <w:pStyle w:val="Varsaylan"/>
        <w:spacing w:line="360" w:lineRule="auto"/>
      </w:pPr>
      <w:r>
        <w:rPr>
          <w:b/>
          <w:bCs/>
          <w:i/>
          <w:iCs/>
          <w:u w:val="single"/>
        </w:rPr>
        <w:t>Yapılması planlanan faaliyetler aşağıdaki gibidir</w:t>
      </w:r>
      <w:r>
        <w:t>;</w:t>
      </w:r>
    </w:p>
    <w:p w:rsidR="00947B4C" w:rsidRDefault="003B78F2">
      <w:pPr>
        <w:pStyle w:val="Varsaylan"/>
        <w:spacing w:line="360" w:lineRule="auto"/>
      </w:pPr>
      <w:r>
        <w:t>1) Matematik zümre odasının oluşturulması.</w:t>
      </w:r>
      <w:r>
        <w:br/>
        <w:t>2) Okulumuz koridorlarında uygun bir yerde Soru Çözme Köşesi oluşturulması.</w:t>
      </w:r>
    </w:p>
    <w:p w:rsidR="00947B4C" w:rsidRDefault="003B78F2">
      <w:pPr>
        <w:pStyle w:val="Varsaylan"/>
        <w:spacing w:line="360" w:lineRule="auto"/>
      </w:pPr>
      <w:r>
        <w:t>3) Okulumuz Kütüphanesind</w:t>
      </w:r>
      <w:r>
        <w:t>e matematikle ilgili dökümanlar ve testlerin bulundurulması.</w:t>
      </w:r>
      <w:r>
        <w:br/>
        <w:t>4) Veli Görüşme odası oluşturulması</w:t>
      </w:r>
      <w:r>
        <w:br/>
        <w:t>5)  Etkinliklerinin görselliğini artırmak amacıyla LCD ekran temin edilmesi</w:t>
      </w:r>
      <w:r>
        <w:br/>
        <w:t>6)Veliler ile iletişimin güçlenmesi için çalışmalar yapılması. Bu anlamda eğitim-öğ</w:t>
      </w:r>
      <w:r>
        <w:t>retimin ilk haftasında veli toplantıları yapılarak okulun işleyişi, eğitim öğretimin içeriği, Bakanlıkça ve okul tarafından yapılan/yapılacak olan faaliyetler hakkında bilgilendirilmesi.</w:t>
      </w:r>
      <w:r>
        <w:br/>
        <w:t>7) Eğitim-öğretimin ilk haftasında okula uyum programı kapsamında öğr</w:t>
      </w:r>
      <w:r>
        <w:t>encilere oryantasyon çalışmaları yapılması.</w:t>
      </w:r>
      <w:r>
        <w:br/>
        <w:t>8) Son sınıf öğrencilerine rehberlik biriminin öncülüğünde öğrencilerin ilgi, tercih ve yetenekleri, cinsiyetleri, ruhsal ve fiziksel gelişimleri dikkate alınarak çok yönlü ve etkin rehberlik hizmetleri yürütülme</w:t>
      </w:r>
      <w:r>
        <w:t>si.</w:t>
      </w:r>
      <w:r>
        <w:br/>
        <w:t>9) Okulumuzda bu yıl ve önceki yıllarda olduğu gibi Yetiştirme ve Destek Kursları ilgili mevzuat gereğince açılarak uygulanacak ve süreklilik kazandırılması yönünde çalışmalar yapılacaktır.</w:t>
      </w:r>
    </w:p>
    <w:p w:rsidR="00947B4C" w:rsidRDefault="003B78F2">
      <w:pPr>
        <w:pStyle w:val="Varsaylan"/>
        <w:spacing w:line="360" w:lineRule="auto"/>
      </w:pPr>
      <w:r>
        <w:t>10) Yetiştirme ve Destek Kurslarında matematik ve geometri der</w:t>
      </w:r>
      <w:r>
        <w:t>slerinin ayrı bir şekilde programlanması</w:t>
      </w:r>
      <w:r>
        <w:br/>
        <w:t>11) 11.sınıflara ikinci dönem ygs programı kapsamında Yetiştirme ve Destek Kurslarının açılması</w:t>
      </w:r>
      <w:r>
        <w:br/>
        <w:t>12)Bu yıl olduğu gibi TÜBİTAK bilim fuarlarına ve TÜBİTAK projelerine katılım sağlanması.</w:t>
      </w:r>
      <w:r>
        <w:br/>
        <w:t>13) Ders başarısı düşük öğren</w:t>
      </w:r>
      <w:r>
        <w:t xml:space="preserve">ci velileri ile iletişim kurularak görüşmeler yapılması. Devamsızlık </w:t>
      </w:r>
      <w:r>
        <w:lastRenderedPageBreak/>
        <w:t>Takip Çizelgesi Sisteminin Sınıf öğretmenlerince önümüzdeki eğitim öğretim yılında uygulanması.</w:t>
      </w:r>
      <w:r>
        <w:br/>
        <w:t>14) Farklı yeteneklere ve zeka türlerine sahip öğrencilerin kendilerini ifade edebilecekler</w:t>
      </w:r>
      <w:r>
        <w:t>i eğitim ortamları sunulması. TÜBİTAK bilim fuarlarına ve TÜBİTAK projelerine öğrencilerin katılımı sağlanarak uygun eğitim ortamları öğretmenler tarafından sunulması.</w:t>
      </w:r>
      <w:r>
        <w:br/>
        <w:t>15) Öğrencilerin yetenekleri ölçüsünde kulüp çalışmalarına katılımının sağlanması.</w:t>
      </w:r>
      <w:r>
        <w:br/>
        <w:t>16) “</w:t>
      </w:r>
      <w:r>
        <w:t>Matematik Sevenler Kulübü” adı altında kulüp oluşturulması.</w:t>
      </w:r>
      <w:r>
        <w:br/>
        <w:t>17) Medeniyet ve kültür mirasımızı tanıtmak amacıyla medeniyet ve kültür mirasımızın izlerini taşıyan şehirlere geziler düzenlenmesi.Bu kapsamda Türkiye'deki matematik köylerine gezilerin planlanm</w:t>
      </w:r>
      <w:r>
        <w:t>ası.</w:t>
      </w:r>
      <w:r>
        <w:br/>
        <w:t xml:space="preserve">18) Öğrencilere rol-model olacak öncü şahsiyetlerin okulumuza davet edilmesi veya ziyaret edilmesi. </w:t>
      </w:r>
      <w:r>
        <w:br/>
        <w:t xml:space="preserve">19) Öğrencilerin bireysel yeteneklerini ortaya çıkaran Şiir Dinletisi, Tiyatro gösterileri, enstrüman kullanma kursları vb faaliyetlerin düzenlenmesi </w:t>
      </w:r>
      <w:r>
        <w:t>yönünde çalışmalar yapılacaktır.</w:t>
      </w:r>
      <w:r>
        <w:br/>
        <w:t>20) Kitap, dergi ve gazete çıkarma çalışmalarında matematik ile ilgili bölümlere yer verilmesi.</w:t>
      </w:r>
      <w:r>
        <w:br/>
        <w:t>21) Öğrencinin düşünme becerisini geliştiren Satranç,Mangala,Bilordo,Bocce turnuvalarının düzenlenmesi.</w:t>
      </w:r>
      <w:r>
        <w:br/>
        <w:t xml:space="preserve">22) Sosyal ve Kültürel </w:t>
      </w:r>
      <w:r>
        <w:t xml:space="preserve">Faaliyetlere katılan öğrencilerimize Katılım Belgesi verilmesi. </w:t>
      </w:r>
      <w:r>
        <w:br/>
        <w:t>23) Okulumuz bahçesinde ve koridorlarında elektronik saat uygulamasına geçilmesi.</w:t>
      </w:r>
      <w:r>
        <w:br/>
        <w:t>24) Öğretmen arkadaşlarımızın sosyal ve kültürel faaliyetler kapsamında zamanlarını değerlendirebileceği uygu</w:t>
      </w:r>
      <w:r>
        <w:t>n bir mekanda satranç ve mangala köşesi oluşturulması .</w:t>
      </w:r>
      <w:r>
        <w:br/>
        <w:t xml:space="preserve">25) Okulumuz Güvenliği için Turnike Uygulamasına geçilmesi yönünde çalışmaların yapılması. </w:t>
      </w:r>
      <w:r>
        <w:br/>
      </w:r>
    </w:p>
    <w:p w:rsidR="00947B4C" w:rsidRDefault="00947B4C">
      <w:pPr>
        <w:pStyle w:val="Varsaylan"/>
        <w:spacing w:line="360" w:lineRule="auto"/>
      </w:pPr>
    </w:p>
    <w:p w:rsidR="00947B4C" w:rsidRDefault="003B78F2">
      <w:pPr>
        <w:pStyle w:val="Varsaylan"/>
        <w:spacing w:line="360" w:lineRule="auto"/>
      </w:pPr>
      <w:r>
        <w:t>SALİH KARA                      KORKMAZ KAYNAR                                      OKAN TAN</w:t>
      </w:r>
    </w:p>
    <w:p w:rsidR="00947B4C" w:rsidRDefault="00947B4C">
      <w:pPr>
        <w:pStyle w:val="Varsaylan"/>
        <w:spacing w:line="360" w:lineRule="auto"/>
      </w:pPr>
    </w:p>
    <w:p w:rsidR="00947B4C" w:rsidRDefault="00947B4C">
      <w:pPr>
        <w:pStyle w:val="Varsaylan"/>
        <w:spacing w:line="360" w:lineRule="auto"/>
      </w:pPr>
    </w:p>
    <w:p w:rsidR="00947B4C" w:rsidRDefault="00947B4C">
      <w:pPr>
        <w:pStyle w:val="Varsaylan"/>
        <w:spacing w:line="360" w:lineRule="auto"/>
      </w:pPr>
    </w:p>
    <w:p w:rsidR="00947B4C" w:rsidRDefault="003B78F2">
      <w:pPr>
        <w:pStyle w:val="Varsaylan"/>
        <w:spacing w:line="360" w:lineRule="auto"/>
      </w:pPr>
      <w:r>
        <w:t>SERDAR DOĞ</w:t>
      </w:r>
      <w:r>
        <w:t>AN                   NAMIK ARISOY                                        İLKAY AKINTI</w:t>
      </w:r>
    </w:p>
    <w:sectPr w:rsidR="00947B4C" w:rsidSect="00947B4C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947B4C"/>
    <w:rsid w:val="003B78F2"/>
    <w:rsid w:val="0094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arsaylan">
    <w:name w:val="Varsayılan"/>
    <w:rsid w:val="00947B4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NumaralamaSimgeleri">
    <w:name w:val="Numaralama Simgeleri"/>
    <w:rsid w:val="00947B4C"/>
  </w:style>
  <w:style w:type="paragraph" w:customStyle="1" w:styleId="Balk">
    <w:name w:val="Başlık"/>
    <w:basedOn w:val="Varsaylan"/>
    <w:next w:val="Metingvdesi"/>
    <w:rsid w:val="00947B4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Metingvdesi">
    <w:name w:val="Metin gövdesi"/>
    <w:basedOn w:val="Varsaylan"/>
    <w:rsid w:val="00947B4C"/>
    <w:pPr>
      <w:spacing w:after="120"/>
    </w:pPr>
  </w:style>
  <w:style w:type="paragraph" w:styleId="Liste">
    <w:name w:val="List"/>
    <w:basedOn w:val="Metingvdesi"/>
    <w:rsid w:val="00947B4C"/>
  </w:style>
  <w:style w:type="paragraph" w:styleId="ResimYazs">
    <w:name w:val="caption"/>
    <w:basedOn w:val="Varsaylan"/>
    <w:rsid w:val="00947B4C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Varsaylan"/>
    <w:rsid w:val="00947B4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2017-07-06T11:24:00Z</dcterms:created>
  <dcterms:modified xsi:type="dcterms:W3CDTF">2017-07-06T11:24:00Z</dcterms:modified>
</cp:coreProperties>
</file>